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00" w:rsidRPr="00FE6400" w:rsidRDefault="00FE6400" w:rsidP="00FE6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0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E6400" w:rsidRPr="00FE6400" w:rsidRDefault="00FE6400" w:rsidP="00FE6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00">
        <w:rPr>
          <w:rFonts w:ascii="Times New Roman" w:hAnsi="Times New Roman" w:cs="Times New Roman"/>
          <w:b/>
          <w:sz w:val="28"/>
          <w:szCs w:val="28"/>
        </w:rPr>
        <w:t>Тема: «Воспитание нравственно-патриотических чувств детей к родному краю»</w:t>
      </w:r>
    </w:p>
    <w:p w:rsidR="00FE6400" w:rsidRPr="00FE6400" w:rsidRDefault="00FE6400" w:rsidP="00FE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>Цель. Показать родителям возможные формы и методы работы по воспитанию нравственно-патриотических чувств детей через ознакомление с родным краем.</w:t>
      </w: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неразрывности со всем окружающим, и желание сохранить и приумножить богатства своего города и своей страны.</w:t>
      </w: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>Семью называют «школой чувств». Это очень справедливо, так как именно в семье ребенок учится эмоциональному восприятию окружающего мира, получает первые уроки нравственного и патриотического воспитания в общении с тем, что ему дорого, прививаются первые чувственные отношения к своей малой Родине, к своему дому, улице, городу.</w:t>
      </w: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>Свою любовь к родным местам, представления о том, чем они знамениты, какова природа, каким трудом заняты люди – все это взрослые передают детям, что чрезвычайно важно для воспитания нравственных и патриотических чувств и активную позицию в этом вопросе должны занять родители.</w:t>
      </w:r>
      <w:bookmarkStart w:id="0" w:name="_GoBack"/>
      <w:bookmarkEnd w:id="0"/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>Роль родителей в воспитании нравственно-патриотических чувств к родному городу имеет очень большое значение. Все, что ребенок получает от самого близкого и родного человека оставляет и неизгладимый след в его памяти.</w:t>
      </w: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>Далее предлагаем родителям некоторые конкретные задания и ситуации, которые можно использовать для воспитания у детей нравственно-патриотических чувств к своему родному городу.</w:t>
      </w: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>1. Возвращаясь с ребёнком из детского сада, предложите ему игру «Кто больше заметит интересного</w:t>
      </w:r>
      <w:proofErr w:type="gramStart"/>
      <w:r w:rsidRPr="00FE6400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FE6400">
        <w:rPr>
          <w:rFonts w:ascii="Times New Roman" w:hAnsi="Times New Roman" w:cs="Times New Roman"/>
          <w:sz w:val="28"/>
          <w:szCs w:val="28"/>
        </w:rPr>
        <w:t>: «Давай рассказывать друг другу, кто больше интересного заметит на нашей улице. Я вижу, что у строящегося дома появился ещё один этаж. А ты что видишь? Ребёнок может заметить, например, что машины убирают улицу; что в сквере идут озеленительные работы; что появились новые скамейки, в них люди могут отдохнуть; что проехала машина скорой помощи, к кому-то спешит врач и т. д.</w:t>
      </w: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>Помогите ребёнку увидеть то, что в воспитательном отношении более важно: труд людей, преобразование облика города и др. Такая игра может иметь много вариантов. В другой раз остановитесь возле какого-либо объекта и тоже посоревнуйтесь, кто больше заметит. Игра учит наблюдательности, помогает формировать представления о городе. Дома предложите нарисовать, что больше всего понравилось на прогулке.</w:t>
      </w: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 xml:space="preserve">2. Если у ребёнка есть мелкий строительный материал, предложите ему построить такой же дом, что строится на вашей улице. Причем строительство </w:t>
      </w:r>
      <w:r w:rsidRPr="00FE6400">
        <w:rPr>
          <w:rFonts w:ascii="Times New Roman" w:hAnsi="Times New Roman" w:cs="Times New Roman"/>
          <w:sz w:val="28"/>
          <w:szCs w:val="28"/>
        </w:rPr>
        <w:lastRenderedPageBreak/>
        <w:t>будет вестись параллельно, в настоящем доме появился этаж, в игровом доме после наблюдения тоже появляется этаж.</w:t>
      </w: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>3. Расскажите ребенку о своей работе: что вы делаете, какую пользу городу, стране, людям приносит ваш труд. Если это возможно покажите результаты вашего труда. Расскажите, что вам нравиться в вашей работе, каких нравственных качеств она требует: ответственности, внимания, умение контактировать с другими людьми; что было бы, если бы вы работали плохо.</w:t>
      </w: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>4. Расскажите о предприятии, на котором вы работаете. Какую продукцию выпускает или добывает, кому и для чего она нужна, куда её отправляют. Подойдите с ребенком к Доске почета вашего предприятия. Покажите, что здесь размещены фотографии лучших работников.</w:t>
      </w: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>5. Приучайте ребёнка бережно относиться к вещам, игрушкам, книгам. Объясните ему, что в каждую вещь вложен труд, много людей трудилось, чтобы сделать эти вещи. Продемонстрируйте на конкретном примере: «Как ты думаешь, сколько людей трудилось, чтобы сделать тебе рубашку.</w:t>
      </w: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>6. В выходные дни совершите с ребенком прогулку по достопримечательным местам нашего города, рассказывайте ему о памятниках, в честь кого они воздвигнуты, какое событие предшествовало этому. Восхищайтесь красотой родного города, передавайте свои впечатления и эмоции ребёнку.</w:t>
      </w: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>7. Посещайте совместно с членами семьи и ребёнком театры, музеи, концерты, праздничные мероприятия, демонстрации, пусть он видит, как люди чтят память героев войны, героев труда, достижения города, значимые для всей страны.</w:t>
      </w: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>8. Рассказывайте о членах семьи, которые достигли хороших результатов в работе, учебе, защищали в разное время нашу страну от врагов.</w:t>
      </w: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>Показывайте, как вы гордитесь достижениями своих родственников и членов семьи.</w:t>
      </w: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 xml:space="preserve">9. Любовь к своему городу – это и любовь к природе родного края. Общение с природой делает человека более чутким, отзывчивым. Воспитывая любовь к природе родного края важно приучать дошкольника беречь природу, охранять её. Здесь важен пример родителей. Часто в воскресные дни принято с друзьями посидеть на лужайке, отдохнуть, повеселиться. Но вот настало время уходить домой. Не забудьте с ребёнком обойти лужайку, осмотреть ее хозяйским глазом: не осталась ли бумага, банки или другой сор. Ещё раз обратите внимание ребенка на то, </w:t>
      </w:r>
      <w:proofErr w:type="gramStart"/>
      <w:r w:rsidRPr="00FE640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E6400">
        <w:rPr>
          <w:rFonts w:ascii="Times New Roman" w:hAnsi="Times New Roman" w:cs="Times New Roman"/>
          <w:sz w:val="28"/>
          <w:szCs w:val="28"/>
        </w:rPr>
        <w:t xml:space="preserve"> уходя из леса, всегда нужно внимательно осмотреть его. Будьте для ребёнка только положительным примером.</w:t>
      </w: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>10. Привлекайте малыша к выращиванию растений. Возьмите его на субботник по озеленению города, посадите дерево возле вашего дома, пусть ребенок знает, что посадил его он, пусть наблюдает, как оно растет, пусть ухаживает за ним.</w:t>
      </w: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00" w:rsidRPr="00FE6400" w:rsidRDefault="00FE6400" w:rsidP="00FE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00">
        <w:rPr>
          <w:rFonts w:ascii="Times New Roman" w:hAnsi="Times New Roman" w:cs="Times New Roman"/>
          <w:sz w:val="28"/>
          <w:szCs w:val="28"/>
        </w:rPr>
        <w:t>Уважаемые родители! Желаем вам успеха в воспитании нравственно-патриотических чувств детей к своему родному краю.</w:t>
      </w:r>
    </w:p>
    <w:p w:rsidR="00560BD1" w:rsidRDefault="00560BD1" w:rsidP="00FE6400">
      <w:pPr>
        <w:jc w:val="both"/>
      </w:pPr>
    </w:p>
    <w:sectPr w:rsidR="0056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DF"/>
    <w:rsid w:val="00560BD1"/>
    <w:rsid w:val="009D5BDF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07D19-B613-496D-8C74-E5852410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2019-02-18T13:31:00Z</dcterms:created>
  <dcterms:modified xsi:type="dcterms:W3CDTF">2019-02-18T13:32:00Z</dcterms:modified>
</cp:coreProperties>
</file>